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77E0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1</w:t>
      </w:r>
    </w:p>
    <w:tbl>
      <w:tblPr>
        <w:tblStyle w:val="6"/>
        <w:tblW w:w="4735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1171"/>
        <w:gridCol w:w="823"/>
        <w:gridCol w:w="823"/>
        <w:gridCol w:w="823"/>
        <w:gridCol w:w="1058"/>
        <w:gridCol w:w="823"/>
        <w:gridCol w:w="936"/>
        <w:gridCol w:w="2700"/>
        <w:gridCol w:w="2506"/>
      </w:tblGrid>
      <w:tr w14:paraId="7BEAE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E6E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</w:rPr>
              <w:t>疫苗情况简介表</w:t>
            </w:r>
          </w:p>
        </w:tc>
      </w:tr>
      <w:tr w14:paraId="1C1EE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E7DDE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生产企业（公章）：</w:t>
            </w:r>
          </w:p>
        </w:tc>
      </w:tr>
      <w:tr w14:paraId="07D647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4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48F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疫苗名称</w:t>
            </w:r>
          </w:p>
        </w:tc>
        <w:tc>
          <w:tcPr>
            <w:tcW w:w="4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245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适用年龄范围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E3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免疫程序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5E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规格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6BA8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包装类型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EFF5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生产   工艺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AD5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单价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（元）</w:t>
            </w:r>
          </w:p>
        </w:tc>
        <w:tc>
          <w:tcPr>
            <w:tcW w:w="3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821F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效果与安全性评价</w:t>
            </w:r>
          </w:p>
        </w:tc>
        <w:tc>
          <w:tcPr>
            <w:tcW w:w="10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158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202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年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8"/>
                <w:lang w:eastAsia="zh-CN"/>
              </w:rPr>
              <w:t>至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8"/>
                <w:lang w:val="en-US" w:eastAsia="zh-CN"/>
              </w:rPr>
              <w:t>2025年3月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江苏省内供货情况</w:t>
            </w:r>
          </w:p>
        </w:tc>
        <w:tc>
          <w:tcPr>
            <w:tcW w:w="9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7059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202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年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8"/>
                <w:lang w:eastAsia="zh-CN"/>
              </w:rPr>
              <w:t>至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8"/>
                <w:lang w:val="en-US" w:eastAsia="zh-CN"/>
              </w:rPr>
              <w:t>2025年3月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南通市内供货情况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（县区名与供货量）</w:t>
            </w:r>
          </w:p>
        </w:tc>
      </w:tr>
      <w:tr w14:paraId="3CAF43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48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AD8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A27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4D3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9A2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E9E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93B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C02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7820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0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D7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9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ED9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 w14:paraId="1ACEE6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  <w:jc w:val="center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A384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80"/>
              <w:ind w:firstLine="0" w:firstLineChars="0"/>
              <w:jc w:val="left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8"/>
              </w:rPr>
              <w:t>产品优势（100字以内）：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br w:type="textWrapping"/>
            </w:r>
          </w:p>
        </w:tc>
      </w:tr>
    </w:tbl>
    <w:p w14:paraId="4249DA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sectPr>
          <w:footerReference r:id="rId3" w:type="default"/>
          <w:pgSz w:w="16838" w:h="11906" w:orient="landscape"/>
          <w:pgMar w:top="1588" w:right="1701" w:bottom="1474" w:left="1701" w:header="851" w:footer="992" w:gutter="0"/>
          <w:cols w:space="425" w:num="1"/>
          <w:docGrid w:type="lines" w:linePitch="312" w:charSpace="0"/>
        </w:sectPr>
      </w:pPr>
    </w:p>
    <w:p w14:paraId="7B7F5F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</w:t>
      </w:r>
    </w:p>
    <w:p w14:paraId="030232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安全廉洁承诺书</w:t>
      </w:r>
    </w:p>
    <w:p w14:paraId="7DDC8A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default" w:ascii="Times New Roman" w:hAnsi="Times New Roman" w:eastAsia="仿宋" w:cs="Times New Roman"/>
          <w:b/>
          <w:bCs/>
          <w:kern w:val="0"/>
          <w:sz w:val="36"/>
          <w:szCs w:val="36"/>
        </w:rPr>
      </w:pPr>
    </w:p>
    <w:p w14:paraId="7FD8B8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本企业承诺近5年内在生产经营活动中没有违法记录，无廉洁、产品质量安全等方面的问题。</w:t>
      </w:r>
    </w:p>
    <w:p w14:paraId="49EA68D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2AF944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0C1B72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                    承诺单位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（盖章）</w:t>
      </w:r>
    </w:p>
    <w:p w14:paraId="67376F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                   年   月   日</w:t>
      </w:r>
    </w:p>
    <w:p w14:paraId="64E67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0039A8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7E2526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3E9D7C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22187B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3257DF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5DD97D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35E00B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18C4E3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318176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13F6F6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 w14:paraId="6026F2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</w:p>
    <w:p w14:paraId="508B92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3</w:t>
      </w:r>
    </w:p>
    <w:p w14:paraId="203E2E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疫苗销售廉洁承诺书</w:t>
      </w:r>
    </w:p>
    <w:p w14:paraId="430F39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1F1D9A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南通市通州区疾病预防控制中心：</w:t>
      </w:r>
    </w:p>
    <w:p w14:paraId="06754C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为保证疫苗购销活动严肃、公正、廉洁，防止发生各种违法违纪等不良行为，我单位和所属工作人员庄严承诺如下：</w:t>
      </w:r>
    </w:p>
    <w:p w14:paraId="280EC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1．遵守国家的法律法规，依法开展疫苗购销业务，保证不搞违法违纪活动，自觉接受执法部门的监督检查。</w:t>
      </w:r>
    </w:p>
    <w:p w14:paraId="66F95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2．严把疫苗供应质量关，确保所供应的疫苗符合国家及采购单位的要求。</w:t>
      </w:r>
    </w:p>
    <w:p w14:paraId="628B7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3．我单位销售人员保证不进入基层接种门诊推销疫苗，不发生串苗行为。</w:t>
      </w:r>
    </w:p>
    <w:p w14:paraId="67BFC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4．在疫苗购销活动中，保证不以任何形式给予采购单位、接种单位和个人回扣等好处费。保证不以宴请、消费娱乐等手段进行疫苗促销。</w:t>
      </w:r>
    </w:p>
    <w:p w14:paraId="30D25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5．在正常业务交往中，保证不赠送采购单位、接种单位相关人员各种礼金、有价证券和贵重物品，不给采购方报销应由个人支付的费用。</w:t>
      </w:r>
    </w:p>
    <w:p w14:paraId="608952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6．如有捐赠款物，保证严格按照《中华人民共和国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公益事业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捐赠法》的有关规定执行。</w:t>
      </w:r>
      <w:bookmarkStart w:id="0" w:name="_GoBack"/>
      <w:bookmarkEnd w:id="0"/>
    </w:p>
    <w:p w14:paraId="5F66B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以上承诺如有违反，我单位愿意接受取消当年销售资格，记入不良行为数据库等处理，并接受执法部门的其他处理。</w:t>
      </w:r>
    </w:p>
    <w:p w14:paraId="714463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承诺单位（盖  章）：</w:t>
      </w:r>
    </w:p>
    <w:p w14:paraId="43111A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授权业务代表(签字)：</w:t>
      </w:r>
    </w:p>
    <w:p w14:paraId="59604C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center"/>
        <w:textAlignment w:val="auto"/>
        <w:rPr>
          <w:rFonts w:hint="default" w:ascii="Times New Roman" w:hAnsi="Times New Roman" w:eastAsia="黑体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承诺日期：       年     月    日</w:t>
      </w:r>
    </w:p>
    <w:p w14:paraId="0F6BFE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4</w:t>
      </w:r>
    </w:p>
    <w:p w14:paraId="1A515C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kern w:val="0"/>
          <w:sz w:val="44"/>
          <w:szCs w:val="44"/>
        </w:rPr>
        <w:t>退货承诺书</w:t>
      </w:r>
    </w:p>
    <w:p w14:paraId="77EF16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 w14:paraId="466051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28"/>
        </w:rPr>
        <w:t>南通市通州区疾病预防控制中心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22252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我单位供应的疫苗，如发生滞销等因素导致该疫苗不能正常使用完，我单位将配合贵中心在符合《中华人民共和国药品管理法》、《中华人民共和国疫苗管理法》及药品监督管理部门、卫生健康主管部门、生态环境主管部门的规定下处置，办理退换货手续，并承担相应疫苗的损失。</w:t>
      </w:r>
    </w:p>
    <w:p w14:paraId="038DFF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特此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承诺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。</w:t>
      </w:r>
    </w:p>
    <w:p w14:paraId="74686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 w14:paraId="40A04C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 w14:paraId="407E5D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承诺单位（盖章）</w:t>
      </w:r>
    </w:p>
    <w:p w14:paraId="42BE8A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 w:firstLineChars="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 xml:space="preserve">                                     年   月   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FD774E">
    <w:pPr>
      <w:pStyle w:val="4"/>
      <w:jc w:val="center"/>
      <w:rPr>
        <w:rFonts w:asciiTheme="minorEastAsia" w:hAnsiTheme="minorEastAsia"/>
        <w:sz w:val="28"/>
        <w:szCs w:val="28"/>
      </w:rPr>
    </w:pPr>
    <w:r>
      <w:rPr>
        <w:rFonts w:hint="eastAsia" w:asciiTheme="minorEastAsia" w:hAnsiTheme="minorEastAsia"/>
        <w:sz w:val="28"/>
        <w:szCs w:val="28"/>
      </w:rPr>
      <w:t>-</w:t>
    </w:r>
    <w:sdt>
      <w:sdtPr>
        <w:rPr>
          <w:rFonts w:asciiTheme="minorEastAsia" w:hAnsiTheme="minorEastAsia"/>
          <w:sz w:val="28"/>
          <w:szCs w:val="28"/>
        </w:rPr>
        <w:id w:val="26811376"/>
        <w:docPartObj>
          <w:docPartGallery w:val="autotext"/>
        </w:docPartObj>
      </w:sdtPr>
      <w:sdtEndPr>
        <w:rPr>
          <w:rFonts w:asciiTheme="minorEastAsia" w:hAnsiTheme="minorEastAsia"/>
          <w:sz w:val="28"/>
          <w:szCs w:val="28"/>
        </w:rPr>
      </w:sdtEndPr>
      <w:sdtContent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-</w:t>
        </w:r>
      </w:sdtContent>
    </w:sdt>
  </w:p>
  <w:p w14:paraId="102935D8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5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wZTQ4NDhmMTRiNGNkMWZhNzViMTgzMjRjZjAwZGQifQ=="/>
  </w:docVars>
  <w:rsids>
    <w:rsidRoot w:val="007D3B41"/>
    <w:rsid w:val="00060100"/>
    <w:rsid w:val="00075C68"/>
    <w:rsid w:val="000770E9"/>
    <w:rsid w:val="00077C5D"/>
    <w:rsid w:val="00090EFD"/>
    <w:rsid w:val="00096B5C"/>
    <w:rsid w:val="000B1F85"/>
    <w:rsid w:val="000C280D"/>
    <w:rsid w:val="000D27ED"/>
    <w:rsid w:val="000E0C09"/>
    <w:rsid w:val="000E161B"/>
    <w:rsid w:val="001146B2"/>
    <w:rsid w:val="0014023A"/>
    <w:rsid w:val="00144387"/>
    <w:rsid w:val="001523C8"/>
    <w:rsid w:val="00165222"/>
    <w:rsid w:val="00171642"/>
    <w:rsid w:val="00176795"/>
    <w:rsid w:val="00197FB0"/>
    <w:rsid w:val="001A16E1"/>
    <w:rsid w:val="001B32C4"/>
    <w:rsid w:val="001C0BBA"/>
    <w:rsid w:val="001C1A84"/>
    <w:rsid w:val="001C48A8"/>
    <w:rsid w:val="001C69B7"/>
    <w:rsid w:val="001D0F8E"/>
    <w:rsid w:val="00214AAF"/>
    <w:rsid w:val="002164E0"/>
    <w:rsid w:val="002212BA"/>
    <w:rsid w:val="00235413"/>
    <w:rsid w:val="0025680C"/>
    <w:rsid w:val="00290B07"/>
    <w:rsid w:val="002951FA"/>
    <w:rsid w:val="002D5EE6"/>
    <w:rsid w:val="00314994"/>
    <w:rsid w:val="00331E2A"/>
    <w:rsid w:val="00332BEA"/>
    <w:rsid w:val="00334342"/>
    <w:rsid w:val="0033682B"/>
    <w:rsid w:val="003653C8"/>
    <w:rsid w:val="0037474E"/>
    <w:rsid w:val="00386751"/>
    <w:rsid w:val="00395B1F"/>
    <w:rsid w:val="00397106"/>
    <w:rsid w:val="003A27C0"/>
    <w:rsid w:val="003C19EC"/>
    <w:rsid w:val="003C3AB4"/>
    <w:rsid w:val="003C57D3"/>
    <w:rsid w:val="003C74F4"/>
    <w:rsid w:val="003D43CA"/>
    <w:rsid w:val="003D6C54"/>
    <w:rsid w:val="00403221"/>
    <w:rsid w:val="00407C57"/>
    <w:rsid w:val="0041342D"/>
    <w:rsid w:val="00431535"/>
    <w:rsid w:val="00460787"/>
    <w:rsid w:val="00462744"/>
    <w:rsid w:val="0047127A"/>
    <w:rsid w:val="004A4888"/>
    <w:rsid w:val="004B0EB0"/>
    <w:rsid w:val="004B5831"/>
    <w:rsid w:val="004D0986"/>
    <w:rsid w:val="004E0AA8"/>
    <w:rsid w:val="00517C99"/>
    <w:rsid w:val="005216A3"/>
    <w:rsid w:val="0054074E"/>
    <w:rsid w:val="005511BA"/>
    <w:rsid w:val="00551B00"/>
    <w:rsid w:val="00564578"/>
    <w:rsid w:val="00577D26"/>
    <w:rsid w:val="00592E77"/>
    <w:rsid w:val="00596BB0"/>
    <w:rsid w:val="005A15A9"/>
    <w:rsid w:val="005B3695"/>
    <w:rsid w:val="0060317D"/>
    <w:rsid w:val="006058A4"/>
    <w:rsid w:val="00620231"/>
    <w:rsid w:val="006247FD"/>
    <w:rsid w:val="00650949"/>
    <w:rsid w:val="0068016D"/>
    <w:rsid w:val="00683F5A"/>
    <w:rsid w:val="00690E0D"/>
    <w:rsid w:val="00691120"/>
    <w:rsid w:val="006A4ADA"/>
    <w:rsid w:val="006C3918"/>
    <w:rsid w:val="006D39E5"/>
    <w:rsid w:val="006E064D"/>
    <w:rsid w:val="007555D2"/>
    <w:rsid w:val="00791855"/>
    <w:rsid w:val="00791C62"/>
    <w:rsid w:val="00792EDE"/>
    <w:rsid w:val="00795566"/>
    <w:rsid w:val="007D3B41"/>
    <w:rsid w:val="007D621B"/>
    <w:rsid w:val="007D66AF"/>
    <w:rsid w:val="008102DE"/>
    <w:rsid w:val="008158F4"/>
    <w:rsid w:val="00817550"/>
    <w:rsid w:val="00834FD5"/>
    <w:rsid w:val="00841704"/>
    <w:rsid w:val="00854F86"/>
    <w:rsid w:val="00861805"/>
    <w:rsid w:val="00864C1B"/>
    <w:rsid w:val="00872098"/>
    <w:rsid w:val="00891230"/>
    <w:rsid w:val="00893621"/>
    <w:rsid w:val="008C6C8C"/>
    <w:rsid w:val="008D1DF5"/>
    <w:rsid w:val="008D42AE"/>
    <w:rsid w:val="009126C3"/>
    <w:rsid w:val="00920C57"/>
    <w:rsid w:val="00933C45"/>
    <w:rsid w:val="00935288"/>
    <w:rsid w:val="00951191"/>
    <w:rsid w:val="00966ECB"/>
    <w:rsid w:val="0097219F"/>
    <w:rsid w:val="00972683"/>
    <w:rsid w:val="009726A2"/>
    <w:rsid w:val="00974876"/>
    <w:rsid w:val="009777FD"/>
    <w:rsid w:val="009C066E"/>
    <w:rsid w:val="009D36AA"/>
    <w:rsid w:val="009E41E0"/>
    <w:rsid w:val="009E5ED9"/>
    <w:rsid w:val="009F2988"/>
    <w:rsid w:val="009F62F5"/>
    <w:rsid w:val="009F6D3F"/>
    <w:rsid w:val="00A15B40"/>
    <w:rsid w:val="00A21EA4"/>
    <w:rsid w:val="00A22694"/>
    <w:rsid w:val="00A32A53"/>
    <w:rsid w:val="00A3440C"/>
    <w:rsid w:val="00A36294"/>
    <w:rsid w:val="00A64EBE"/>
    <w:rsid w:val="00A74BCA"/>
    <w:rsid w:val="00A74DE5"/>
    <w:rsid w:val="00A924B3"/>
    <w:rsid w:val="00AA0C48"/>
    <w:rsid w:val="00AC118F"/>
    <w:rsid w:val="00AC561A"/>
    <w:rsid w:val="00AC62C2"/>
    <w:rsid w:val="00AD78A5"/>
    <w:rsid w:val="00AE5E69"/>
    <w:rsid w:val="00AF67CE"/>
    <w:rsid w:val="00B232BC"/>
    <w:rsid w:val="00B235AD"/>
    <w:rsid w:val="00B27949"/>
    <w:rsid w:val="00B31DD6"/>
    <w:rsid w:val="00B366D5"/>
    <w:rsid w:val="00B41095"/>
    <w:rsid w:val="00B579D8"/>
    <w:rsid w:val="00B80897"/>
    <w:rsid w:val="00B91CEB"/>
    <w:rsid w:val="00B97935"/>
    <w:rsid w:val="00BA2F83"/>
    <w:rsid w:val="00BD4244"/>
    <w:rsid w:val="00BE0FD2"/>
    <w:rsid w:val="00C0697C"/>
    <w:rsid w:val="00C102D1"/>
    <w:rsid w:val="00C2357B"/>
    <w:rsid w:val="00C26E01"/>
    <w:rsid w:val="00C301E7"/>
    <w:rsid w:val="00C34759"/>
    <w:rsid w:val="00C554A7"/>
    <w:rsid w:val="00C63964"/>
    <w:rsid w:val="00C65906"/>
    <w:rsid w:val="00C7267A"/>
    <w:rsid w:val="00C72995"/>
    <w:rsid w:val="00C813D8"/>
    <w:rsid w:val="00C81E34"/>
    <w:rsid w:val="00CB04E4"/>
    <w:rsid w:val="00CD1C32"/>
    <w:rsid w:val="00CD39D9"/>
    <w:rsid w:val="00CD5FD8"/>
    <w:rsid w:val="00D151E6"/>
    <w:rsid w:val="00D2167D"/>
    <w:rsid w:val="00D554E9"/>
    <w:rsid w:val="00D574AE"/>
    <w:rsid w:val="00D66121"/>
    <w:rsid w:val="00D80C4D"/>
    <w:rsid w:val="00D8688D"/>
    <w:rsid w:val="00DB0617"/>
    <w:rsid w:val="00DB28FE"/>
    <w:rsid w:val="00DC665C"/>
    <w:rsid w:val="00DD5EA4"/>
    <w:rsid w:val="00E14D77"/>
    <w:rsid w:val="00E25923"/>
    <w:rsid w:val="00E50505"/>
    <w:rsid w:val="00E54217"/>
    <w:rsid w:val="00E82204"/>
    <w:rsid w:val="00E97054"/>
    <w:rsid w:val="00EA7D56"/>
    <w:rsid w:val="00EC34D8"/>
    <w:rsid w:val="00EC6B3B"/>
    <w:rsid w:val="00F25E60"/>
    <w:rsid w:val="00F82156"/>
    <w:rsid w:val="00F90DB4"/>
    <w:rsid w:val="00FA59E6"/>
    <w:rsid w:val="00FD0FB5"/>
    <w:rsid w:val="00FD1645"/>
    <w:rsid w:val="00FE1036"/>
    <w:rsid w:val="019674DD"/>
    <w:rsid w:val="03463A74"/>
    <w:rsid w:val="0FBC07AA"/>
    <w:rsid w:val="1A1D520C"/>
    <w:rsid w:val="1B223967"/>
    <w:rsid w:val="20AC1770"/>
    <w:rsid w:val="25713017"/>
    <w:rsid w:val="27223A8F"/>
    <w:rsid w:val="2E1E0778"/>
    <w:rsid w:val="2E804471"/>
    <w:rsid w:val="30D86080"/>
    <w:rsid w:val="31480833"/>
    <w:rsid w:val="32FA57FB"/>
    <w:rsid w:val="371F08F4"/>
    <w:rsid w:val="3A2F5801"/>
    <w:rsid w:val="52730475"/>
    <w:rsid w:val="532060DB"/>
    <w:rsid w:val="53504395"/>
    <w:rsid w:val="5F116CFA"/>
    <w:rsid w:val="62A2210E"/>
    <w:rsid w:val="66DE6908"/>
    <w:rsid w:val="68E27B0A"/>
    <w:rsid w:val="6A7A4414"/>
    <w:rsid w:val="6B0D7F01"/>
    <w:rsid w:val="734938C0"/>
    <w:rsid w:val="7BA02D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8"/>
    <w:qFormat/>
    <w:uiPriority w:val="99"/>
    <w:pPr>
      <w:autoSpaceDE w:val="0"/>
      <w:autoSpaceDN w:val="0"/>
      <w:snapToGrid w:val="0"/>
      <w:spacing w:line="590" w:lineRule="atLeast"/>
      <w:ind w:firstLine="630" w:firstLineChars="200"/>
    </w:pPr>
    <w:rPr>
      <w:rFonts w:eastAsia="仿宋_GB2312"/>
      <w:sz w:val="32"/>
      <w:szCs w:val="32"/>
    </w:r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2 Char"/>
    <w:link w:val="2"/>
    <w:qFormat/>
    <w:locked/>
    <w:uiPriority w:val="99"/>
    <w:rPr>
      <w:rFonts w:eastAsia="仿宋_GB2312"/>
      <w:sz w:val="32"/>
      <w:szCs w:val="32"/>
    </w:rPr>
  </w:style>
  <w:style w:type="character" w:customStyle="1" w:styleId="9">
    <w:name w:val="正文文本缩进 2 Char1"/>
    <w:basedOn w:val="7"/>
    <w:semiHidden/>
    <w:qFormat/>
    <w:uiPriority w:val="99"/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56717F0-A78D-42E1-A3C8-7C071B57A5A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CMCC</Company>
  <Pages>4</Pages>
  <Words>759</Words>
  <Characters>773</Characters>
  <Lines>15</Lines>
  <Paragraphs>4</Paragraphs>
  <TotalTime>1</TotalTime>
  <ScaleCrop>false</ScaleCrop>
  <LinksUpToDate>false</LinksUpToDate>
  <CharactersWithSpaces>947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2020-07-27T01:04:00Z</dcterms:created>
  <dc:creator>Administrator</dc:creator>
  <cp:lastModifiedBy>施琦迪</cp:lastModifiedBy>
  <cp:lastPrinted>2022-08-08T08:01:00Z</cp:lastPrinted>
  <dcterms:modified xsi:type="dcterms:W3CDTF">2025-04-23T03:29:29Z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2CC1026E866449FFBBD9A5EA1953BB6D_13</vt:lpwstr>
  </property>
  <property fmtid="{D5CDD505-2E9C-101B-9397-08002B2CF9AE}" pid="4" name="KSOTemplateDocerSaveRecord">
    <vt:lpwstr>eyJoZGlkIjoiMDEwZTQ4NDhmMTRiNGNkMWZhNzViMTgzMjRjZjAwZGQiLCJ1c2VySWQiOiIxNjMwNDcxNzA1In0=</vt:lpwstr>
  </property>
</Properties>
</file>